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6B" w:rsidRDefault="0094136B" w:rsidP="0094136B">
      <w:pPr>
        <w:spacing w:after="0"/>
        <w:jc w:val="right"/>
        <w:rPr>
          <w:rFonts w:cs="Times New Roman"/>
        </w:rPr>
      </w:pPr>
      <w:r w:rsidRPr="001523A1">
        <w:rPr>
          <w:rFonts w:cs="Times New Roman"/>
        </w:rPr>
        <w:t xml:space="preserve">                                                             </w:t>
      </w:r>
      <w:r>
        <w:rPr>
          <w:rFonts w:cs="Times New Roman"/>
        </w:rPr>
        <w:t xml:space="preserve">                         </w:t>
      </w:r>
      <w:r w:rsidRPr="00A859D9">
        <w:rPr>
          <w:rFonts w:cs="Times New Roman"/>
        </w:rPr>
        <w:t>Gorzyce, 09.06.2021 r.</w:t>
      </w:r>
    </w:p>
    <w:p w:rsidR="0094136B" w:rsidRPr="0094136B" w:rsidRDefault="00A62A24" w:rsidP="0094136B">
      <w:pPr>
        <w:spacing w:after="0"/>
        <w:rPr>
          <w:rFonts w:cs="Times New Roman"/>
          <w:position w:val="2"/>
          <w:szCs w:val="24"/>
        </w:rPr>
      </w:pPr>
      <w:r>
        <w:rPr>
          <w:rFonts w:cs="Times New Roman"/>
          <w:position w:val="2"/>
          <w:szCs w:val="24"/>
        </w:rPr>
        <w:t xml:space="preserve">PL-I.6720.10.2021 </w:t>
      </w:r>
    </w:p>
    <w:p w:rsidR="0094136B" w:rsidRPr="001523A1" w:rsidRDefault="0094136B" w:rsidP="0094136B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94136B" w:rsidRPr="001523A1" w:rsidRDefault="0094136B" w:rsidP="0094136B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94136B" w:rsidRPr="001523A1" w:rsidRDefault="0094136B" w:rsidP="0094136B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94136B" w:rsidRDefault="0094136B" w:rsidP="0094136B">
      <w:pPr>
        <w:widowControl w:val="0"/>
        <w:suppressAutoHyphens/>
        <w:spacing w:after="0"/>
        <w:jc w:val="both"/>
        <w:rPr>
          <w:rFonts w:cs="Times New Roman"/>
        </w:rPr>
      </w:pPr>
    </w:p>
    <w:p w:rsidR="0094136B" w:rsidRPr="0094136B" w:rsidRDefault="0094136B" w:rsidP="0094136B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4136B">
        <w:rPr>
          <w:rFonts w:cs="Times New Roman"/>
          <w:b/>
          <w:bCs/>
        </w:rPr>
        <w:t>Zamawiający:</w:t>
      </w:r>
    </w:p>
    <w:p w:rsidR="0094136B" w:rsidRDefault="0094136B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4136B">
        <w:rPr>
          <w:rFonts w:cs="Times New Roman"/>
          <w:shd w:val="clear" w:color="auto" w:fill="FFFFFF"/>
          <w:lang w:eastAsia="ar-SA"/>
        </w:rPr>
        <w:t>Gmina Gorzyce</w:t>
      </w:r>
    </w:p>
    <w:p w:rsidR="0094136B" w:rsidRDefault="0094136B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ul. Sandomierska 75</w:t>
      </w:r>
    </w:p>
    <w:p w:rsidR="0094136B" w:rsidRDefault="0094136B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39-432 Gorzyce</w:t>
      </w:r>
    </w:p>
    <w:p w:rsidR="0094136B" w:rsidRDefault="0094136B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4136B">
        <w:rPr>
          <w:rFonts w:cs="Times New Roman"/>
          <w:shd w:val="clear" w:color="auto" w:fill="FFFFFF"/>
          <w:lang w:eastAsia="ar-SA"/>
        </w:rPr>
        <w:t>przetargi-gorzyce@gminagorzyce.pl</w:t>
      </w:r>
    </w:p>
    <w:p w:rsidR="0094136B" w:rsidRDefault="00CF3E29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hyperlink r:id="rId7" w:history="1">
        <w:r w:rsidR="0094136B" w:rsidRPr="00CB2F4E">
          <w:rPr>
            <w:rStyle w:val="Hipercze"/>
            <w:rFonts w:cs="Times New Roman"/>
            <w:shd w:val="clear" w:color="auto" w:fill="FFFFFF"/>
            <w:lang w:eastAsia="ar-SA"/>
          </w:rPr>
          <w:t>www.gminagorzyce.pl</w:t>
        </w:r>
      </w:hyperlink>
    </w:p>
    <w:p w:rsidR="0094136B" w:rsidRDefault="0094136B" w:rsidP="0094136B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94136B" w:rsidRPr="0094136B" w:rsidRDefault="0094136B" w:rsidP="0094136B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1523A1">
        <w:rPr>
          <w:rFonts w:cs="Times New Roman"/>
          <w:b/>
          <w:bCs/>
        </w:rPr>
        <w:t>Opis przedmiotu zamówienia: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94136B">
        <w:rPr>
          <w:szCs w:val="24"/>
        </w:rPr>
        <w:t>Przedmiotem zamówienia jest „</w:t>
      </w:r>
      <w:r w:rsidRPr="0094136B">
        <w:rPr>
          <w:bCs/>
        </w:rPr>
        <w:t xml:space="preserve">Opracowanie zmiany Studium uwarunkowań i kierunków zagospodarowania przestrzennego Gminy Gorzyce </w:t>
      </w:r>
      <w:r w:rsidRPr="0094136B">
        <w:rPr>
          <w:color w:val="000000"/>
          <w:szCs w:val="24"/>
        </w:rPr>
        <w:t xml:space="preserve">w zakresie </w:t>
      </w:r>
      <w:r w:rsidRPr="0094136B">
        <w:rPr>
          <w:szCs w:val="24"/>
        </w:rPr>
        <w:t xml:space="preserve">udokumentowanych i potencjalnych obszarów złóż kopalin </w:t>
      </w:r>
      <w:r w:rsidRPr="0094136B">
        <w:rPr>
          <w:iCs/>
          <w:szCs w:val="24"/>
        </w:rPr>
        <w:t xml:space="preserve">w granicach administracyjnych Gminy Gorzyce” </w:t>
      </w:r>
      <w:r w:rsidRPr="0094136B">
        <w:t>zgodnie z: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A6F26">
        <w:t>Uchwał</w:t>
      </w:r>
      <w:r>
        <w:t>ą</w:t>
      </w:r>
      <w:r w:rsidRPr="00DA6F26">
        <w:t xml:space="preserve"> Nr XXIX/185/20 Rady Gminy Go</w:t>
      </w:r>
      <w:r>
        <w:t xml:space="preserve">rzyce z dnia 15 grudnia 2020 r. </w:t>
      </w:r>
      <w:r w:rsidRPr="00DA6F26">
        <w:t>w sprawie przystąpienia do sporządz</w:t>
      </w:r>
      <w:r>
        <w:t>enia zmiany Studium uwarunkowań;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ustawą z dnia 27 marca 2003r. o planowaniu i zagospodarowaniu przestrzennym (tj. Dz. U. z 2015r., poz. 199 ze zm.), ustawą z dnia 3 października 2008r. o udostępnieniu informacji o środowisku i jego ochronie, udziale społeczeństwa w ochronie środowiska oraz o ocenach oddziaływania na środowisko (tj. Dz. U. z 2013r., poz.1235 ze zm.), rozporządzeniem Ministra Infrastruktury z dnia 28 kwietnia 2004 r. w/s zakresu projektu studium uwarunkowań i kierunków zagospodarowania przestrzennego gminy (Dz. U. z 2004r., nr 118, poz. 1233), oraz innymi obowiązującymi przepisami.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W skład opracowania wchodzi: 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Część opisowa (tekst) studium, składająca się z uwarunkowań zagospodarowania przestrzennego i kierunków zagospodarowania przestrzennego i część graficzna składająca się z dwóch rysunków (uwarunkowania i kierunki zagospodarowania przestrzennego całej gminy) w skali 1:10 000 sporządzonych na kopii mapy topograficznej, pochodzącej z państwowego zasobu geodezyjnego i kartograficznego oraz rozstrzygnięcie o sposobie rozpatrzenia uwag.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Dokumentację planistyczną sporządzoną na poszczególnych etapach opracowania, należy przedłożyć Zamawiającemu w ilościach odpowiednich dla przeprowadzenia kolejnych działań proceduralnych. 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Zamówienie obejmuje wykonanie i dostarczenie Zamawiającemu do jego siedziby, to jest do Urzędu Gminy w Gorzycach ul. Sandomierska 75, 39-432 Gorzyce (przed podpisaniem protokołu zdawczo – odbiorczego) przedmiotu </w:t>
      </w:r>
      <w:r>
        <w:lastRenderedPageBreak/>
        <w:t xml:space="preserve">zamówienia w następujących formach: 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trzy egzemplarze części opisowej (tekstowej) składającej się z uwarunkowań zagospodarowania przestrzennego i kierunków zagospodarowania przestrzennego w formie książkowej A-4 oraz po trzy egzemplarze części graficznej składające się z dwóch rysunków obejmującej cały obszar gminy Gorzyce:</w:t>
      </w:r>
    </w:p>
    <w:p w:rsidR="0094136B" w:rsidRPr="0094136B" w:rsidRDefault="0094136B" w:rsidP="0094136B">
      <w:pPr>
        <w:pStyle w:val="Akapitzlist"/>
        <w:widowControl w:val="0"/>
        <w:numPr>
          <w:ilvl w:val="3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rysunek nr 1 w skali 1:10 000 uwarunkowania zagospodarowania przestrzennego;</w:t>
      </w:r>
    </w:p>
    <w:p w:rsidR="0094136B" w:rsidRPr="0094136B" w:rsidRDefault="0094136B" w:rsidP="0094136B">
      <w:pPr>
        <w:pStyle w:val="Akapitzlist"/>
        <w:widowControl w:val="0"/>
        <w:numPr>
          <w:ilvl w:val="3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rysunek nr 2 w skali 1:10 000 kierunki zagospodarowania przestrzennego;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część tekstowa i graficzna w wersji elektronicznej na płycie CD:</w:t>
      </w:r>
    </w:p>
    <w:p w:rsidR="0094136B" w:rsidRPr="0094136B" w:rsidRDefault="0094136B" w:rsidP="0094136B">
      <w:pPr>
        <w:pStyle w:val="Akapitzlist"/>
        <w:widowControl w:val="0"/>
        <w:numPr>
          <w:ilvl w:val="3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część tekstową opracowania należy sporządzić w formie *.</w:t>
      </w:r>
      <w:proofErr w:type="spellStart"/>
      <w:r>
        <w:t>doc</w:t>
      </w:r>
      <w:proofErr w:type="spellEnd"/>
      <w:r>
        <w:t xml:space="preserve"> i *.pdf;</w:t>
      </w:r>
    </w:p>
    <w:p w:rsidR="0094136B" w:rsidRPr="0094136B" w:rsidRDefault="0094136B" w:rsidP="0094136B">
      <w:pPr>
        <w:pStyle w:val="Akapitzlist"/>
        <w:widowControl w:val="0"/>
        <w:numPr>
          <w:ilvl w:val="3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część graficzną opracowania należy sporządzić z zachowaniem następujących zasad:</w:t>
      </w:r>
    </w:p>
    <w:p w:rsidR="0094136B" w:rsidRPr="0094136B" w:rsidRDefault="0094136B" w:rsidP="0094136B">
      <w:pPr>
        <w:pStyle w:val="Akapitzlist"/>
        <w:widowControl w:val="0"/>
        <w:numPr>
          <w:ilvl w:val="4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mapy cyfrowe i całe opracowanie należy opracować w układzie odniesienia 2000;</w:t>
      </w:r>
    </w:p>
    <w:p w:rsidR="0094136B" w:rsidRPr="0094136B" w:rsidRDefault="0094136B" w:rsidP="0094136B">
      <w:pPr>
        <w:pStyle w:val="Akapitzlist"/>
        <w:widowControl w:val="0"/>
        <w:numPr>
          <w:ilvl w:val="4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wersja rastrowa w formacie *.</w:t>
      </w:r>
      <w:proofErr w:type="spellStart"/>
      <w:r>
        <w:t>tif</w:t>
      </w:r>
      <w:proofErr w:type="spellEnd"/>
      <w:r>
        <w:t xml:space="preserve"> z plikiem nagłówkowym odniesienia *.</w:t>
      </w:r>
      <w:proofErr w:type="spellStart"/>
      <w:r>
        <w:t>tfw</w:t>
      </w:r>
      <w:proofErr w:type="spellEnd"/>
      <w:r>
        <w:t xml:space="preserve">, w 256 kolorach, kompresja LZW, rozdzielczość minimum 300 </w:t>
      </w:r>
      <w:proofErr w:type="spellStart"/>
      <w:r>
        <w:t>dpi</w:t>
      </w:r>
      <w:proofErr w:type="spellEnd"/>
      <w:r>
        <w:t>, w układzie odniesienia 2000;</w:t>
      </w:r>
    </w:p>
    <w:p w:rsidR="0094136B" w:rsidRPr="0094136B" w:rsidRDefault="0094136B" w:rsidP="0094136B">
      <w:pPr>
        <w:pStyle w:val="Akapitzlist"/>
        <w:widowControl w:val="0"/>
        <w:numPr>
          <w:ilvl w:val="4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wersja wektorowa w formacie *.</w:t>
      </w:r>
      <w:proofErr w:type="spellStart"/>
      <w:r>
        <w:t>shp</w:t>
      </w:r>
      <w:proofErr w:type="spellEnd"/>
      <w:r>
        <w:t xml:space="preserve"> (Quantum GIS) wraz z mapami topograficznymi w formacie *.</w:t>
      </w:r>
      <w:proofErr w:type="spellStart"/>
      <w:r>
        <w:t>tif</w:t>
      </w:r>
      <w:proofErr w:type="spellEnd"/>
      <w:r>
        <w:t>;</w:t>
      </w:r>
    </w:p>
    <w:p w:rsidR="0094136B" w:rsidRPr="0094136B" w:rsidRDefault="0094136B" w:rsidP="0094136B">
      <w:pPr>
        <w:pStyle w:val="Akapitzlist"/>
        <w:widowControl w:val="0"/>
        <w:numPr>
          <w:ilvl w:val="4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oraz do odczytu plików *.jpg.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Dokumentacja planistyczna: komplet dokumentacji planistycznej dokumentującej tok </w:t>
      </w:r>
      <w:proofErr w:type="spellStart"/>
      <w:r>
        <w:t>formalno</w:t>
      </w:r>
      <w:proofErr w:type="spellEnd"/>
      <w:r>
        <w:t xml:space="preserve"> – prawny (dostarczyć najpóźniej 5 dni po uchwaleniu przez Radę Gminy Gorzyce), którą należy opracować w jednym egzemplarzu w oryginale i jeden egzemplarz w kopii.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Prognoza oddziaływania na środowisko dla całego obszaru gminy Gorzyce: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dwa egzemplarze prognozy oddziaływania na środowisko w wersji drukowanej i elektronicznej (2 płyty CD);</w:t>
      </w:r>
    </w:p>
    <w:p w:rsidR="0094136B" w:rsidRPr="0094136B" w:rsidRDefault="0094136B" w:rsidP="0094136B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rysunki, mapy w wersji kolorowej o rozdzielczości min. 300 DPI (do odczytu plików *.jpg i wydruku części tekstowej *.</w:t>
      </w:r>
      <w:proofErr w:type="spellStart"/>
      <w:r>
        <w:t>doc</w:t>
      </w:r>
      <w:proofErr w:type="spellEnd"/>
      <w:r>
        <w:t xml:space="preserve"> i *.pdf);</w:t>
      </w:r>
    </w:p>
    <w:p w:rsidR="0094136B" w:rsidRPr="0094136B" w:rsidRDefault="0094136B" w:rsidP="0094136B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Wykonawca przenosi na Zamawiającą, w ramach wynagrodzenia, majątkowe prawa autorskie do opracowania będącego przedmiotem umowy na wszystkich polach eksploatacji jak w art. 50 ustawy z dnia 4 lutego 1994r. o prawie autorskim i prawach pokrewnych (tj. Dz. U. z 2006r., nr 90, poz. 631 ze zm.). </w:t>
      </w:r>
    </w:p>
    <w:p w:rsidR="00457B12" w:rsidRPr="00457B12" w:rsidRDefault="0094136B" w:rsidP="00457B1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Aktualne studium uwarunkowań i kierunków zagospodarowania przestrzennego gminy Gorzyce znajduje się z w Urzędu Gminy w Gorzycach ul. Sandomierska 75, 39-432 Gorzyce oraz na stronie internetowej BIP  w zakładce prawo lokalne – planowanie</w:t>
      </w:r>
      <w:r w:rsidR="00457B12">
        <w:t xml:space="preserve"> </w:t>
      </w:r>
      <w:r>
        <w:t>przestrzen</w:t>
      </w:r>
      <w:r w:rsidR="00457B12">
        <w:t>ne</w:t>
      </w:r>
    </w:p>
    <w:p w:rsidR="00457B12" w:rsidRPr="00457B12" w:rsidRDefault="00CF3E29" w:rsidP="00457B12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  <w:hyperlink r:id="rId8" w:history="1">
        <w:r w:rsidR="0094136B" w:rsidRPr="00665E61">
          <w:rPr>
            <w:rStyle w:val="Hipercze"/>
          </w:rPr>
          <w:t>http://www.gminagorzyce.pl/bip/index.php?page=position.php&amp;id=6478&amp;grp=2</w:t>
        </w:r>
      </w:hyperlink>
    </w:p>
    <w:p w:rsidR="00C41F11" w:rsidRPr="00C41F11" w:rsidRDefault="0094136B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szCs w:val="24"/>
        </w:rPr>
        <w:t xml:space="preserve">Wspólnego Słownika Zamówień: kod CPV – </w:t>
      </w:r>
      <w:r w:rsidRPr="00457B12">
        <w:rPr>
          <w:szCs w:val="24"/>
          <w:lang w:eastAsia="pl-PL"/>
        </w:rPr>
        <w:t xml:space="preserve">71410000-5. </w:t>
      </w:r>
    </w:p>
    <w:p w:rsidR="00457B12" w:rsidRPr="00C41F11" w:rsidRDefault="0094136B" w:rsidP="00457B1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b/>
          <w:bCs/>
        </w:rPr>
        <w:lastRenderedPageBreak/>
        <w:t>Termin wykonania zamówienia:</w:t>
      </w:r>
      <w:r w:rsidRPr="00457B12">
        <w:rPr>
          <w:rFonts w:cs="Times New Roman"/>
        </w:rPr>
        <w:t xml:space="preserve"> </w:t>
      </w:r>
      <w:r w:rsidR="00457B12" w:rsidRPr="00457B12">
        <w:rPr>
          <w:rFonts w:cs="Times New Roman"/>
        </w:rPr>
        <w:t>18 miesięcy od daty podpisania umowy.</w:t>
      </w:r>
    </w:p>
    <w:p w:rsidR="00C41F11" w:rsidRPr="00457B12" w:rsidRDefault="00C41F11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457B12" w:rsidRPr="00457B12" w:rsidRDefault="0094136B" w:rsidP="00457B1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b/>
          <w:bCs/>
        </w:rPr>
        <w:t>Warunki udziału w postępowaniu:</w:t>
      </w:r>
    </w:p>
    <w:p w:rsidR="00457B12" w:rsidRPr="00457B12" w:rsidRDefault="0094136B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</w:rPr>
        <w:t>O udzielenie zamówienia mogą ubiegać się Wykonawcy, którzy spełniają warunki dotyczące:</w:t>
      </w:r>
    </w:p>
    <w:p w:rsidR="00457B12" w:rsidRPr="00457B12" w:rsidRDefault="00457B12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bCs/>
          <w:lang w:eastAsia="ar-SA"/>
        </w:rPr>
        <w:t>Posiadanie</w:t>
      </w:r>
      <w:r w:rsidR="0094136B" w:rsidRPr="00457B12">
        <w:rPr>
          <w:rFonts w:cs="Times New Roman"/>
          <w:bCs/>
          <w:lang w:eastAsia="ar-SA"/>
        </w:rPr>
        <w:t xml:space="preserve"> wiedzy i doświadczenia niezbędnego do wykonania przedmiotu zamówienia:</w:t>
      </w:r>
    </w:p>
    <w:p w:rsidR="00457B12" w:rsidRDefault="00457B12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shd w:val="clear" w:color="auto" w:fill="FFFFFF"/>
          <w:lang w:eastAsia="ar-SA"/>
        </w:rPr>
        <w:t>Warunek uznaje się za spełniony jeżeli Wykonawca wykaże, że zrealizował w interdyscyplinarnym zespole przynajmniej jedno studium uwarunkowań i kierunków zagospodarowania przestrzennego gminy lub jedną zmianę studium uwarunkowań i kierunków zagospodarowania przestrzennego gminy w okresie ostatnich trzech lat przed dniem wszczęcia postępowania, a jeżeli okres prowadzenia działalności jest krótszy - w tym okresie.</w:t>
      </w:r>
    </w:p>
    <w:p w:rsidR="00C41F11" w:rsidRDefault="00C41F11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94136B" w:rsidRPr="00457B12" w:rsidRDefault="0094136B" w:rsidP="00457B1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eastAsia="Times New Roman" w:cs="Times New Roman"/>
          <w:b/>
        </w:rPr>
        <w:t>Istotne postanowienia umowy (lub projekt umowy)</w:t>
      </w:r>
    </w:p>
    <w:p w:rsidR="00457B12" w:rsidRDefault="00457B12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shd w:val="clear" w:color="auto" w:fill="FFFFFF"/>
          <w:lang w:eastAsia="ar-SA"/>
        </w:rPr>
        <w:t>Istotne postanowienia umowy</w:t>
      </w:r>
      <w:r>
        <w:rPr>
          <w:rFonts w:cs="Times New Roman"/>
          <w:shd w:val="clear" w:color="auto" w:fill="FFFFFF"/>
          <w:lang w:eastAsia="ar-SA"/>
        </w:rPr>
        <w:t xml:space="preserve"> zawiera wzór umowy stanowiący załącznik nr 2 do niniejszego zapytania.</w:t>
      </w:r>
    </w:p>
    <w:p w:rsidR="00C41F11" w:rsidRDefault="00C41F11" w:rsidP="00457B1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457B12" w:rsidRPr="00457B12" w:rsidRDefault="0094136B" w:rsidP="00457B1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  <w:b/>
          <w:bCs/>
        </w:rPr>
        <w:t>Opis kryteriów oceny ofert:</w:t>
      </w:r>
    </w:p>
    <w:p w:rsidR="00457B12" w:rsidRPr="00457B12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</w:rPr>
        <w:t>C</w:t>
      </w:r>
      <w:r w:rsidR="0094136B" w:rsidRPr="00457B12">
        <w:rPr>
          <w:rFonts w:cs="Times New Roman"/>
        </w:rPr>
        <w:t xml:space="preserve">ena: </w:t>
      </w:r>
      <w:r w:rsidRPr="00457B12">
        <w:rPr>
          <w:rFonts w:cs="Times New Roman"/>
        </w:rPr>
        <w:t>100 pkt.</w:t>
      </w:r>
    </w:p>
    <w:p w:rsidR="00457B12" w:rsidRPr="00457B12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</w:rPr>
        <w:t>Ocena kryterium: najniższa cena ofertowa (PC)</w:t>
      </w:r>
    </w:p>
    <w:p w:rsidR="00457B12" w:rsidRPr="00457B12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</w:rPr>
        <w:t>PC = (CN/CB) x 100 pkt</w:t>
      </w:r>
    </w:p>
    <w:p w:rsidR="00C41F11" w:rsidRPr="00C41F11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57B12">
        <w:rPr>
          <w:rFonts w:cs="Times New Roman"/>
        </w:rPr>
        <w:t>gdzie:</w:t>
      </w:r>
    </w:p>
    <w:p w:rsidR="00C41F11" w:rsidRPr="00C41F11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</w:rPr>
        <w:t>PC – liczba punktów uzyskanych w kryterium najniższa cena ofertowa</w:t>
      </w:r>
    </w:p>
    <w:p w:rsidR="00C41F11" w:rsidRPr="00C41F11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</w:rPr>
        <w:t>CN – najniższa zaoferowana cena</w:t>
      </w:r>
    </w:p>
    <w:p w:rsidR="00C41F11" w:rsidRPr="00C41F11" w:rsidRDefault="00457B12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</w:rPr>
        <w:t>CB – cena oferty badanej</w:t>
      </w:r>
      <w:r w:rsidR="00C41F11">
        <w:rPr>
          <w:rFonts w:cs="Times New Roman"/>
        </w:rPr>
        <w:t>.</w:t>
      </w:r>
    </w:p>
    <w:p w:rsidR="00C41F11" w:rsidRPr="00C41F11" w:rsidRDefault="00C41F11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C41F11" w:rsidRPr="00C41F11" w:rsidRDefault="0094136B" w:rsidP="00C41F11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  <w:b/>
          <w:bCs/>
        </w:rPr>
        <w:t xml:space="preserve">Termin związania ofertą: </w:t>
      </w:r>
      <w:r w:rsidRPr="00C41F11">
        <w:rPr>
          <w:rFonts w:cs="Times New Roman"/>
        </w:rPr>
        <w:t xml:space="preserve">wynosi </w:t>
      </w:r>
      <w:r w:rsidR="00C41F11">
        <w:rPr>
          <w:rFonts w:cs="Times New Roman"/>
        </w:rPr>
        <w:t>30 dni.</w:t>
      </w:r>
    </w:p>
    <w:p w:rsidR="00C41F11" w:rsidRPr="00C41F11" w:rsidRDefault="00C41F11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C41F11" w:rsidRPr="00C41F11" w:rsidRDefault="0094136B" w:rsidP="00C41F11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  <w:b/>
          <w:bCs/>
        </w:rPr>
        <w:t>Opis sposobu przygotowania ofert:</w:t>
      </w:r>
    </w:p>
    <w:p w:rsidR="00C41F11" w:rsidRPr="00C41F11" w:rsidRDefault="00C41F11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O</w:t>
      </w:r>
      <w:r w:rsidR="0094136B" w:rsidRPr="00C41F11">
        <w:rPr>
          <w:rFonts w:cs="Times New Roman"/>
        </w:rPr>
        <w:t xml:space="preserve">ferta musi mieć formę pisemną i powinna być </w:t>
      </w:r>
      <w:r>
        <w:rPr>
          <w:rFonts w:cs="Times New Roman"/>
        </w:rPr>
        <w:t>sporządzona w języku polskim.</w:t>
      </w:r>
    </w:p>
    <w:p w:rsidR="00C41F11" w:rsidRPr="00C41F11" w:rsidRDefault="00C41F11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Z</w:t>
      </w:r>
      <w:r w:rsidR="0094136B" w:rsidRPr="00C41F11">
        <w:rPr>
          <w:rFonts w:cs="Times New Roman"/>
        </w:rPr>
        <w:t>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>
        <w:rPr>
          <w:rFonts w:cs="Times New Roman"/>
        </w:rPr>
        <w:t>iającego w przygotowanym wzorze.</w:t>
      </w:r>
    </w:p>
    <w:p w:rsidR="00C41F11" w:rsidRPr="00C41F11" w:rsidRDefault="00C41F11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O</w:t>
      </w:r>
      <w:r w:rsidR="0094136B" w:rsidRPr="00C41F11">
        <w:rPr>
          <w:rFonts w:cs="Times New Roman"/>
        </w:rPr>
        <w:t>fertę należy zaopatrzyć własnoręcznym podpisem Wykonawcy bądź osób uprawnionych do składania oświadczeń i zacią</w:t>
      </w:r>
      <w:r>
        <w:rPr>
          <w:rFonts w:cs="Times New Roman"/>
        </w:rPr>
        <w:t>gania zobowiązań w jego imieniu.</w:t>
      </w:r>
    </w:p>
    <w:p w:rsidR="00C41F11" w:rsidRPr="00C41F11" w:rsidRDefault="00C41F11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W</w:t>
      </w:r>
      <w:r w:rsidR="0094136B" w:rsidRPr="00C41F11">
        <w:rPr>
          <w:rFonts w:cs="Times New Roman"/>
        </w:rPr>
        <w:t>szelkie poprawki w ofertach muszą być naniesione czytelnie, poprzez przekreślenie oraz naniesienie obok prawidłowej treści bądź wartości opatrzonej własnoręcznym podpisem Wykonawcy lub osoby upoważnionej (parafka) oraz p</w:t>
      </w:r>
      <w:r>
        <w:rPr>
          <w:rFonts w:cs="Times New Roman"/>
        </w:rPr>
        <w:t>odaniem daty dokonania poprawki.</w:t>
      </w:r>
    </w:p>
    <w:p w:rsidR="00C41F11" w:rsidRPr="00C41F11" w:rsidRDefault="00C41F11" w:rsidP="00C41F11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B</w:t>
      </w:r>
      <w:r w:rsidR="0094136B" w:rsidRPr="00C41F11">
        <w:rPr>
          <w:rFonts w:cs="Times New Roman"/>
        </w:rPr>
        <w:t xml:space="preserve">ez względu na wynik zapytania ofertowego, wszelkie koszty związane z przygotowaniem i złożeniem oferty ponosi Wykonawca. </w:t>
      </w:r>
    </w:p>
    <w:p w:rsidR="00C41F11" w:rsidRPr="00C41F11" w:rsidRDefault="00C41F11" w:rsidP="00C41F11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</w:p>
    <w:p w:rsidR="00C41F11" w:rsidRPr="00C41F11" w:rsidRDefault="0094136B" w:rsidP="00C41F11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  <w:b/>
          <w:bCs/>
        </w:rPr>
        <w:t xml:space="preserve">Ofertę należy złożyć, w zamkniętej kopercie, </w:t>
      </w:r>
      <w:r w:rsidRPr="00C41F11">
        <w:rPr>
          <w:rFonts w:cs="Times New Roman"/>
        </w:rPr>
        <w:t xml:space="preserve">w siedzibie Zamawiającego </w:t>
      </w:r>
      <w:r w:rsidR="00C41F11">
        <w:rPr>
          <w:rFonts w:cs="Times New Roman"/>
        </w:rPr>
        <w:t>,w Biurze Obsługi Mieszkańca.</w:t>
      </w:r>
    </w:p>
    <w:p w:rsidR="00C41F11" w:rsidRPr="00C41F11" w:rsidRDefault="00C41F11" w:rsidP="00C41F11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94136B" w:rsidRPr="00C41F11" w:rsidRDefault="0094136B" w:rsidP="00C41F11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C41F11">
        <w:rPr>
          <w:rFonts w:cs="Times New Roman"/>
          <w:b/>
          <w:bCs/>
        </w:rPr>
        <w:t>Oferty należy składać do</w:t>
      </w:r>
      <w:r w:rsidRPr="00C41F11">
        <w:rPr>
          <w:rFonts w:cs="Times New Roman"/>
        </w:rPr>
        <w:t xml:space="preserve"> dnia </w:t>
      </w:r>
      <w:r w:rsidR="00C41F11">
        <w:rPr>
          <w:rFonts w:cs="Times New Roman"/>
        </w:rPr>
        <w:t>25.06.2021 r.</w:t>
      </w:r>
      <w:r w:rsidRPr="00C41F11">
        <w:rPr>
          <w:rFonts w:cs="Times New Roman"/>
        </w:rPr>
        <w:t xml:space="preserve"> do godziny</w:t>
      </w:r>
      <w:r w:rsidR="00C41F11">
        <w:rPr>
          <w:rFonts w:cs="Times New Roman"/>
        </w:rPr>
        <w:t xml:space="preserve"> 15:30</w:t>
      </w:r>
      <w:r w:rsidRPr="00C41F11">
        <w:rPr>
          <w:rFonts w:cs="Times New Roman"/>
        </w:rPr>
        <w:t xml:space="preserve"> (decyduje data wpływu do Zamawiającego).</w:t>
      </w:r>
    </w:p>
    <w:p w:rsidR="0094136B" w:rsidRPr="001523A1" w:rsidRDefault="0094136B" w:rsidP="0094136B">
      <w:pPr>
        <w:spacing w:after="0"/>
        <w:jc w:val="both"/>
        <w:rPr>
          <w:rFonts w:cs="Times New Roman"/>
        </w:rPr>
      </w:pPr>
    </w:p>
    <w:p w:rsidR="0094136B" w:rsidRPr="001523A1" w:rsidRDefault="0094136B" w:rsidP="0094136B">
      <w:pPr>
        <w:spacing w:after="0"/>
        <w:jc w:val="both"/>
        <w:rPr>
          <w:rFonts w:cs="Times New Roman"/>
        </w:rPr>
      </w:pPr>
    </w:p>
    <w:p w:rsidR="0094136B" w:rsidRPr="001523A1" w:rsidRDefault="0094136B" w:rsidP="0094136B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94136B" w:rsidRPr="001523A1" w:rsidRDefault="0094136B" w:rsidP="0094136B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29" w:rsidRDefault="00CF3E29" w:rsidP="00C41F11">
      <w:pPr>
        <w:spacing w:after="0" w:line="240" w:lineRule="auto"/>
      </w:pPr>
      <w:r>
        <w:separator/>
      </w:r>
    </w:p>
  </w:endnote>
  <w:endnote w:type="continuationSeparator" w:id="0">
    <w:p w:rsidR="00CF3E29" w:rsidRDefault="00CF3E29" w:rsidP="00C4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176"/>
      <w:docPartObj>
        <w:docPartGallery w:val="Page Numbers (Bottom of Page)"/>
        <w:docPartUnique/>
      </w:docPartObj>
    </w:sdtPr>
    <w:sdtEndPr/>
    <w:sdtContent>
      <w:p w:rsidR="00C41F11" w:rsidRDefault="00C41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D9">
          <w:rPr>
            <w:noProof/>
          </w:rPr>
          <w:t>4</w:t>
        </w:r>
        <w:r>
          <w:fldChar w:fldCharType="end"/>
        </w:r>
      </w:p>
    </w:sdtContent>
  </w:sdt>
  <w:p w:rsidR="00C41F11" w:rsidRDefault="00C41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29" w:rsidRDefault="00CF3E29" w:rsidP="00C41F11">
      <w:pPr>
        <w:spacing w:after="0" w:line="240" w:lineRule="auto"/>
      </w:pPr>
      <w:r>
        <w:separator/>
      </w:r>
    </w:p>
  </w:footnote>
  <w:footnote w:type="continuationSeparator" w:id="0">
    <w:p w:rsidR="00CF3E29" w:rsidRDefault="00CF3E29" w:rsidP="00C4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015CD6"/>
    <w:multiLevelType w:val="hybridMultilevel"/>
    <w:tmpl w:val="C16600CE"/>
    <w:lvl w:ilvl="0" w:tplc="E08639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1DC976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A23ED"/>
    <w:multiLevelType w:val="hybridMultilevel"/>
    <w:tmpl w:val="C8C0F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3448B"/>
    <w:multiLevelType w:val="hybridMultilevel"/>
    <w:tmpl w:val="9FD662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9B77F7"/>
    <w:multiLevelType w:val="hybridMultilevel"/>
    <w:tmpl w:val="00B8D450"/>
    <w:lvl w:ilvl="0" w:tplc="1062F4CE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6" w15:restartNumberingAfterBreak="0">
    <w:nsid w:val="57E35B46"/>
    <w:multiLevelType w:val="hybridMultilevel"/>
    <w:tmpl w:val="BFF6B986"/>
    <w:lvl w:ilvl="0" w:tplc="71DC976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062F4C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024134"/>
    <w:multiLevelType w:val="hybridMultilevel"/>
    <w:tmpl w:val="F636FE66"/>
    <w:lvl w:ilvl="0" w:tplc="2C1E04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987D9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64B4E"/>
    <w:multiLevelType w:val="hybridMultilevel"/>
    <w:tmpl w:val="AB3472A6"/>
    <w:lvl w:ilvl="0" w:tplc="71DC976C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1062F4CE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D5"/>
    <w:rsid w:val="000A7BD5"/>
    <w:rsid w:val="003001E0"/>
    <w:rsid w:val="00457B12"/>
    <w:rsid w:val="0094136B"/>
    <w:rsid w:val="009A0587"/>
    <w:rsid w:val="009B4AD2"/>
    <w:rsid w:val="00A62A24"/>
    <w:rsid w:val="00A859D9"/>
    <w:rsid w:val="00C41F11"/>
    <w:rsid w:val="00C70AF7"/>
    <w:rsid w:val="00C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307B9-EA15-48B6-94F7-79DBFF0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3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136B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413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F11"/>
  </w:style>
  <w:style w:type="paragraph" w:styleId="Stopka">
    <w:name w:val="footer"/>
    <w:basedOn w:val="Normalny"/>
    <w:link w:val="StopkaZnak"/>
    <w:uiPriority w:val="99"/>
    <w:unhideWhenUsed/>
    <w:rsid w:val="00C4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/bip/index.php?page=position.php&amp;id=6478&amp;grp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5</cp:revision>
  <dcterms:created xsi:type="dcterms:W3CDTF">2021-06-09T10:20:00Z</dcterms:created>
  <dcterms:modified xsi:type="dcterms:W3CDTF">2021-06-09T13:00:00Z</dcterms:modified>
</cp:coreProperties>
</file>